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rPr>
          <w:rStyle w:val="Aucun"/>
          <w:rFonts w:ascii="Herculanum" w:cs="Herculanum" w:hAnsi="Herculanum" w:eastAsia="Herculanum"/>
          <w:sz w:val="32"/>
          <w:szCs w:val="32"/>
        </w:rPr>
      </w:pPr>
      <w:r>
        <w:rPr>
          <w:rStyle w:val="Aucun"/>
          <w:rFonts w:ascii="Herculanum" w:hAnsi="Herculanum"/>
          <w:sz w:val="32"/>
          <w:szCs w:val="32"/>
          <w:rtl w:val="0"/>
        </w:rPr>
        <w:t>L</w:t>
      </w:r>
      <w:r>
        <w:rPr>
          <w:rStyle w:val="Aucun"/>
          <w:rFonts w:ascii="Herculanum" w:hAnsi="Herculanum" w:hint="default"/>
          <w:sz w:val="32"/>
          <w:szCs w:val="32"/>
          <w:rtl w:val="0"/>
          <w:lang w:val="fr-FR"/>
        </w:rPr>
        <w:t>’</w:t>
      </w:r>
      <w:r>
        <w:rPr>
          <w:rStyle w:val="Aucun"/>
          <w:rFonts w:ascii="Herculanum" w:hAnsi="Herculanum"/>
          <w:sz w:val="32"/>
          <w:szCs w:val="32"/>
          <w:rtl w:val="0"/>
        </w:rPr>
        <w:t>id</w:t>
      </w:r>
      <w:r>
        <w:rPr>
          <w:rStyle w:val="Aucun"/>
          <w:rFonts w:ascii="Herculanum" w:hAnsi="Herculanum" w:hint="default"/>
          <w:sz w:val="32"/>
          <w:szCs w:val="32"/>
          <w:rtl w:val="0"/>
          <w:lang w:val="fr-FR"/>
        </w:rPr>
        <w:t>é</w:t>
      </w:r>
      <w:r>
        <w:rPr>
          <w:rStyle w:val="Aucun"/>
          <w:rFonts w:ascii="Herculanum" w:hAnsi="Herculanum"/>
          <w:sz w:val="32"/>
          <w:szCs w:val="32"/>
          <w:rtl w:val="0"/>
          <w:lang w:val="es-ES_tradnl"/>
        </w:rPr>
        <w:t>al d</w:t>
      </w:r>
      <w:r>
        <w:rPr>
          <w:rStyle w:val="Aucun"/>
          <w:rFonts w:ascii="Herculanum" w:hAnsi="Herculanum" w:hint="default"/>
          <w:sz w:val="32"/>
          <w:szCs w:val="32"/>
          <w:rtl w:val="0"/>
          <w:lang w:val="fr-FR"/>
        </w:rPr>
        <w:t>é</w:t>
      </w:r>
      <w:r>
        <w:rPr>
          <w:rStyle w:val="Aucun"/>
          <w:rFonts w:ascii="Herculanum" w:hAnsi="Herculanum"/>
          <w:sz w:val="32"/>
          <w:szCs w:val="32"/>
          <w:rtl w:val="0"/>
          <w:lang w:val="fr-FR"/>
        </w:rPr>
        <w:t>mocratique des Patriotes de 1837-1838</w:t>
      </w:r>
    </w:p>
    <w:p>
      <w:pPr>
        <w:pStyle w:val="Corps"/>
      </w:pPr>
    </w:p>
    <w:p>
      <w:pPr>
        <w:pStyle w:val="Corps"/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Un jour f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ri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pour honorer la m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moire des Patriotes de 1837-1838</w:t>
      </w:r>
    </w:p>
    <w:p>
      <w:pPr>
        <w:pStyle w:val="Corps"/>
      </w:pPr>
      <w:r>
        <w:rPr>
          <w:rStyle w:val="Aucun"/>
          <w:rtl w:val="0"/>
          <w:lang w:val="fr-FR"/>
        </w:rPr>
        <w:t>Ce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 xml:space="preserve">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pt-PT"/>
        </w:rPr>
        <w:t>institu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afin de souligner les revendications et les luttes des Patriotes de 1837-1838 visant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obtention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gouvernement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mocratique.</w:t>
      </w:r>
    </w:p>
    <w:p>
      <w:pPr>
        <w:pStyle w:val="List Paragraph"/>
        <w:ind w:left="1440" w:firstLine="0"/>
      </w:pPr>
    </w:p>
    <w:p>
      <w:pPr>
        <w:pStyle w:val="Corps"/>
      </w:pPr>
      <w:r>
        <w:rPr>
          <w:rStyle w:val="Aucun"/>
          <w:rtl w:val="0"/>
          <w:lang w:val="fr-FR"/>
        </w:rPr>
        <w:t>Ce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 xml:space="preserve">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pt-PT"/>
        </w:rPr>
        <w:t>institu</w:t>
      </w:r>
      <w:r>
        <w:rPr>
          <w:rStyle w:val="Aucun"/>
          <w:rtl w:val="0"/>
        </w:rPr>
        <w:t xml:space="preserve">é  </w:t>
      </w:r>
      <w:r>
        <w:rPr>
          <w:rStyle w:val="Aucun"/>
          <w:rtl w:val="0"/>
          <w:lang w:val="fr-FR"/>
        </w:rPr>
        <w:t>le 22 novembre 2002, sous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administration du Premier Ministre </w:t>
      </w:r>
      <w:r>
        <w:rPr>
          <w:rStyle w:val="Aucun"/>
          <w:b w:val="1"/>
          <w:bCs w:val="1"/>
          <w:rtl w:val="0"/>
        </w:rPr>
        <w:t>Bernard Landry</w:t>
      </w:r>
      <w:r>
        <w:rPr>
          <w:rStyle w:val="Aucun"/>
          <w:rtl w:val="0"/>
          <w:lang w:val="fr-FR"/>
        </w:rPr>
        <w:t>, chef du Parti 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cois, et le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cret stipula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il fallait mettre en place la </w:t>
      </w:r>
      <w:r>
        <w:rPr>
          <w:rStyle w:val="Aucun"/>
          <w:b w:val="1"/>
          <w:bCs w:val="1"/>
          <w:rtl w:val="0"/>
          <w:lang w:val="fr-FR"/>
        </w:rPr>
        <w:t>Journ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e nationale des Patriotes</w:t>
      </w:r>
      <w:r>
        <w:rPr>
          <w:rStyle w:val="Aucun"/>
          <w:rtl w:val="0"/>
          <w:lang w:val="fr-FR"/>
        </w:rPr>
        <w:t xml:space="preserve"> afin de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>souligner l'importance de la lutte des patriotes de 1837-1838 pour la reconnaissance de leur nation, pour sa libert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politique et pour l'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tablissement d'un gouvernement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mocratique</w:t>
      </w:r>
      <w:r>
        <w:rPr>
          <w:rStyle w:val="Aucun"/>
          <w:rtl w:val="0"/>
        </w:rPr>
        <w:t> »</w:t>
      </w:r>
      <w:r>
        <w:rPr>
          <w:rStyle w:val="Aucun"/>
          <w:rtl w:val="0"/>
        </w:rPr>
        <w:t>.</w:t>
      </w:r>
    </w:p>
    <w:p>
      <w:pPr>
        <w:pStyle w:val="List Paragraph"/>
        <w:ind w:left="1440" w:firstLine="0"/>
      </w:pPr>
    </w:p>
    <w:p>
      <w:pPr>
        <w:pStyle w:val="Corps"/>
      </w:pPr>
      <w:r>
        <w:rPr>
          <w:rStyle w:val="Aucun"/>
          <w:rtl w:val="0"/>
        </w:rPr>
        <w:t>C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abord en 1982 que le gouvernement du 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bec, dirig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</w:t>
      </w:r>
      <w:r>
        <w:rPr>
          <w:rStyle w:val="Aucun"/>
          <w:b w:val="1"/>
          <w:bCs w:val="1"/>
          <w:rtl w:val="0"/>
        </w:rPr>
        <w:t>Ren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vesque</w:t>
      </w:r>
      <w:r>
        <w:rPr>
          <w:rStyle w:val="Aucun"/>
          <w:rtl w:val="0"/>
        </w:rPr>
        <w:t>,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 xml:space="preserve">ta la </w:t>
      </w:r>
      <w:r>
        <w:rPr>
          <w:rStyle w:val="Aucun"/>
          <w:b w:val="1"/>
          <w:bCs w:val="1"/>
          <w:rtl w:val="0"/>
          <w:lang w:val="fr-FR"/>
        </w:rPr>
        <w:t>Journ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e des Patriotes</w:t>
      </w:r>
      <w:r>
        <w:rPr>
          <w:rStyle w:val="Aucun"/>
          <w:rtl w:val="0"/>
          <w:lang w:val="fr-FR"/>
        </w:rPr>
        <w:t xml:space="preserve"> afin </w:t>
      </w:r>
      <w:r>
        <w:rPr>
          <w:rStyle w:val="Aucun"/>
          <w:rtl w:val="0"/>
        </w:rPr>
        <w:t>« </w:t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honorer la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moire des Patriotes qui ont lutt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pour la reconnaissance nationale de notre peuple, pour sa libert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politique et pour l'obtention d'un syst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me de gouvernement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mocratique</w:t>
      </w:r>
      <w:r>
        <w:rPr>
          <w:rStyle w:val="Aucun"/>
          <w:rtl w:val="0"/>
        </w:rPr>
        <w:t> »</w:t>
      </w:r>
      <w:r>
        <w:rPr>
          <w:rStyle w:val="Aucun"/>
          <w:rtl w:val="0"/>
          <w:lang w:val="fr-FR"/>
        </w:rPr>
        <w:t>.  Mais ce n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tait pas un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.  C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alors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mouvement fut lanc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en 1987 par un </w:t>
      </w:r>
      <w:r>
        <w:rPr>
          <w:rStyle w:val="Aucun"/>
          <w:b w:val="1"/>
          <w:bCs w:val="1"/>
          <w:rtl w:val="0"/>
          <w:lang w:val="fr-FR"/>
        </w:rPr>
        <w:t>groupe de citoyens de l</w:t>
      </w:r>
      <w:r>
        <w:rPr>
          <w:rStyle w:val="Aucun"/>
          <w:b w:val="1"/>
          <w:bCs w:val="1"/>
          <w:rtl w:val="1"/>
        </w:rPr>
        <w:t>’</w:t>
      </w:r>
      <w:r>
        <w:rPr>
          <w:rStyle w:val="Aucun"/>
          <w:b w:val="1"/>
          <w:bCs w:val="1"/>
          <w:rtl w:val="0"/>
          <w:lang w:val="pt-PT"/>
        </w:rPr>
        <w:t>Estrie</w:t>
      </w:r>
      <w:r>
        <w:rPr>
          <w:rStyle w:val="Aucun"/>
          <w:rtl w:val="0"/>
          <w:lang w:val="it-IT"/>
        </w:rPr>
        <w:t xml:space="preserve"> « </w:t>
      </w:r>
      <w:r>
        <w:rPr>
          <w:rStyle w:val="Aucun"/>
          <w:rtl w:val="0"/>
          <w:lang w:val="fr-FR"/>
        </w:rPr>
        <w:t>pour un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nl-NL"/>
        </w:rPr>
        <w:t>en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moire des patriotes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</w:rPr>
        <w:t>.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affiche qui suit illustre bien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importance des prises de paroles et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actions afin de favoriser les institutions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mocratiques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 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artiste a repris la silhouette du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 xml:space="preserve">vieux de </w:t>
      </w:r>
      <w:r>
        <w:rPr>
          <w:rStyle w:val="Aucun"/>
          <w:rtl w:val="1"/>
        </w:rPr>
        <w:t>‘</w:t>
      </w:r>
      <w:r>
        <w:rPr>
          <w:rStyle w:val="Aucun"/>
          <w:rtl w:val="0"/>
        </w:rPr>
        <w:t>37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dessin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 Henri Julien en 1887 et en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adaptant avec la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sentation de jeunes hommes et femmes arborant un pot de fleur, une guitare, une plume, un micro et un porte-voix, merveilleux symboles de </w:t>
      </w: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1"/>
        </w:rPr>
        <w:t>’</w:t>
      </w:r>
      <w:r>
        <w:rPr>
          <w:rStyle w:val="Aucun"/>
          <w:b w:val="1"/>
          <w:bCs w:val="1"/>
          <w:rtl w:val="0"/>
          <w:lang w:val="fr-FR"/>
        </w:rPr>
        <w:t>engagement citoyen</w:t>
      </w:r>
      <w:r>
        <w:rPr>
          <w:rStyle w:val="Aucun"/>
          <w:rtl w:val="0"/>
        </w:rPr>
        <w:t>. 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affiche constitue le logo du Comit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estrien de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nationale des Patriotes.</w:t>
      </w:r>
    </w:p>
    <w:p>
      <w:pPr>
        <w:pStyle w:val="Corps"/>
      </w:pP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affiche reprend aussi les couleurs du drapeau des Patriotes de 1837-1838, soit le vert pour illustrer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apport des Irlandais, le blanc pour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apport des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ais-Canadiens et le rouge pour celui des Britanniques dans cette lutte pour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obtention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gouvernement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mocratique.  </w:t>
      </w:r>
    </w:p>
    <w:p>
      <w:pPr>
        <w:pStyle w:val="Corps"/>
      </w:pPr>
    </w:p>
    <w:p>
      <w:pPr>
        <w:pStyle w:val="Corps"/>
        <w:jc w:val="center"/>
      </w:pPr>
    </w:p>
    <w:p>
      <w:pPr>
        <w:pStyle w:val="List Paragraph"/>
        <w:rPr>
          <w:rStyle w:val="Aucun"/>
          <w:b w:val="1"/>
          <w:bCs w:val="1"/>
        </w:rPr>
      </w:pPr>
      <w:r>
        <w:rPr>
          <w:rStyle w:val="Aucun"/>
          <w:sz w:val="32"/>
          <w:szCs w:val="32"/>
        </w:rPr>
        <w:drawing xmlns:a="http://schemas.openxmlformats.org/drawingml/2006/main">
          <wp:inline distT="0" distB="0" distL="0" distR="0">
            <wp:extent cx="5515483" cy="3375785"/>
            <wp:effectExtent l="0" t="0" r="0" b="0"/>
            <wp:docPr id="1073741825" name="officeArt object" descr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4" descr="Image 4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83" cy="3375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jc w:val="center"/>
        <w:rPr>
          <w:rStyle w:val="Aucun"/>
          <w:rFonts w:ascii="Herculanum" w:cs="Herculanum" w:hAnsi="Herculanum" w:eastAsia="Herculanum"/>
        </w:rPr>
      </w:pPr>
      <w:r>
        <w:rPr>
          <w:rStyle w:val="Aucun"/>
          <w:rFonts w:ascii="Herculanum" w:hAnsi="Herculanum"/>
          <w:rtl w:val="0"/>
          <w:lang w:val="pt-PT"/>
        </w:rPr>
        <w:t>Comit</w:t>
      </w:r>
      <w:r>
        <w:rPr>
          <w:rStyle w:val="Aucun"/>
          <w:rFonts w:ascii="Herculanum" w:hAnsi="Herculanum" w:hint="default"/>
          <w:rtl w:val="0"/>
          <w:lang w:val="fr-FR"/>
        </w:rPr>
        <w:t xml:space="preserve">é </w:t>
      </w:r>
      <w:r>
        <w:rPr>
          <w:rStyle w:val="Aucun"/>
          <w:rFonts w:ascii="Herculanum" w:hAnsi="Herculanum"/>
          <w:rtl w:val="0"/>
          <w:lang w:val="fr-FR"/>
        </w:rPr>
        <w:t>estrien de la Journ</w:t>
      </w:r>
      <w:r>
        <w:rPr>
          <w:rStyle w:val="Aucun"/>
          <w:rFonts w:ascii="Herculanum" w:hAnsi="Herculanum" w:hint="default"/>
          <w:rtl w:val="0"/>
          <w:lang w:val="fr-FR"/>
        </w:rPr>
        <w:t>é</w:t>
      </w:r>
      <w:r>
        <w:rPr>
          <w:rStyle w:val="Aucun"/>
          <w:rFonts w:ascii="Herculanum" w:hAnsi="Herculanum"/>
          <w:rtl w:val="0"/>
          <w:lang w:val="fr-FR"/>
        </w:rPr>
        <w:t>e nationale des Patriotes</w:t>
      </w:r>
    </w:p>
    <w:p>
      <w:pPr>
        <w:pStyle w:val="List Paragraph"/>
        <w:rPr>
          <w:rStyle w:val="Aucun"/>
          <w:b w:val="1"/>
          <w:bCs w:val="1"/>
        </w:rPr>
      </w:pPr>
    </w:p>
    <w:p>
      <w:pPr>
        <w:pStyle w:val="List Paragraph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Un jour f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ri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obtenu gr</w:t>
      </w:r>
      <w:r>
        <w:rPr>
          <w:rStyle w:val="Aucun"/>
          <w:b w:val="1"/>
          <w:bCs w:val="1"/>
          <w:rtl w:val="0"/>
          <w:lang w:val="fr-FR"/>
        </w:rPr>
        <w:t>â</w:t>
      </w:r>
      <w:r>
        <w:rPr>
          <w:rStyle w:val="Aucun"/>
          <w:b w:val="1"/>
          <w:bCs w:val="1"/>
          <w:rtl w:val="0"/>
          <w:lang w:val="fr-FR"/>
        </w:rPr>
        <w:t>ce aux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marches d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un groupe de citoyens de l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Estrie</w:t>
      </w:r>
    </w:p>
    <w:p>
      <w:pPr>
        <w:pStyle w:val="List Paragraph"/>
      </w:pPr>
    </w:p>
    <w:p>
      <w:pPr>
        <w:pStyle w:val="Corps"/>
        <w:ind w:firstLine="708"/>
      </w:pPr>
      <w:r>
        <w:rPr>
          <w:rStyle w:val="Aucun"/>
          <w:rtl w:val="0"/>
          <w:lang w:val="fr-FR"/>
        </w:rPr>
        <w:t>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nationale des Patriotes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pt-PT"/>
        </w:rPr>
        <w:t>institu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gr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ce aux inlassables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marches du </w:t>
      </w:r>
      <w:r>
        <w:rPr>
          <w:rStyle w:val="Aucun"/>
          <w:b w:val="1"/>
          <w:bCs w:val="1"/>
          <w:rtl w:val="0"/>
          <w:lang w:val="fr-FR"/>
        </w:rPr>
        <w:t>Club Souverain de l</w:t>
      </w:r>
      <w:r>
        <w:rPr>
          <w:rStyle w:val="Aucun"/>
          <w:b w:val="1"/>
          <w:bCs w:val="1"/>
          <w:rtl w:val="1"/>
        </w:rPr>
        <w:t>’</w:t>
      </w:r>
      <w:r>
        <w:rPr>
          <w:rStyle w:val="Aucun"/>
          <w:b w:val="1"/>
          <w:bCs w:val="1"/>
          <w:rtl w:val="0"/>
          <w:lang w:val="pt-PT"/>
        </w:rPr>
        <w:t>Estrie</w:t>
      </w:r>
      <w:r>
        <w:rPr>
          <w:rStyle w:val="Aucun"/>
          <w:rtl w:val="0"/>
        </w:rPr>
        <w:t xml:space="preserve">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sid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monsieur </w:t>
      </w:r>
      <w:r>
        <w:rPr>
          <w:rStyle w:val="Aucun"/>
          <w:b w:val="1"/>
          <w:bCs w:val="1"/>
          <w:rtl w:val="0"/>
          <w:lang w:val="it-IT"/>
        </w:rPr>
        <w:t>Alcide Cl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ment</w:t>
      </w:r>
      <w:r>
        <w:rPr>
          <w:rStyle w:val="Aucun"/>
          <w:rtl w:val="0"/>
          <w:lang w:val="nl-NL"/>
        </w:rPr>
        <w:t xml:space="preserve"> de Sherbrooke (arrondissement de St-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lie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Orford) .  En effet, la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marche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buta en 1987 avec l'aide de ses proches collaborateurs du Club Souverain dont Jean-Jacques Boisvert et feux Rodrigue Larose,  Rh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 Lambert et Rachel Girouard,  et se cl</w:t>
      </w:r>
      <w:r>
        <w:rPr>
          <w:rStyle w:val="Aucun"/>
          <w:rtl w:val="0"/>
        </w:rPr>
        <w:t>ô</w:t>
      </w:r>
      <w:r>
        <w:rPr>
          <w:rStyle w:val="Aucun"/>
          <w:rtl w:val="0"/>
          <w:lang w:val="fr-FR"/>
        </w:rPr>
        <w:t>tura en novembre 2002. Ainsi, pendant 15 ans et toujours aussi tenace, Alcide Cl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ment avait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ussi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faire inscrire ce projet au programme du Parti 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 xml:space="preserve">cois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deux reprises, soit aux congr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nationaux de 1993 et de 2000 afin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instituer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>un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nl-NL"/>
        </w:rPr>
        <w:t>en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moire des patriotes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</w:rPr>
        <w:t>.  Gr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ce aux appuis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 avait re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de-DE"/>
        </w:rPr>
        <w:t>us,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abord de la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Saint-Jean-Baptiste de Montr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 et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tablissements scolaires et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associations de partout au 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bec, </w:t>
      </w:r>
      <w:r>
        <w:rPr>
          <w:rStyle w:val="Aucun"/>
          <w:b w:val="1"/>
          <w:bCs w:val="1"/>
          <w:rtl w:val="0"/>
          <w:lang w:val="fr-FR"/>
        </w:rPr>
        <w:t>une p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tition fut sign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e par 1 116 000 citoyens!</w:t>
      </w:r>
      <w:r>
        <w:rPr>
          <w:rStyle w:val="Aucun"/>
          <w:rtl w:val="0"/>
          <w:lang w:val="fr-FR"/>
        </w:rPr>
        <w:t xml:space="preserve">  Tout un exploit quand on consid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toutes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marches entreprises pour en arriver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sultats!  Devant ces appuis, le gouvernement de Bernard Landry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ta en 2002 que "dor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navant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des Patriotes soit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sign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b w:val="1"/>
          <w:bCs w:val="1"/>
          <w:rtl w:val="0"/>
          <w:lang w:val="fr-FR"/>
        </w:rPr>
        <w:t>Journ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e nationale des Patriotes</w:t>
      </w:r>
      <w:r>
        <w:rPr>
          <w:rStyle w:val="Aucun"/>
          <w:rtl w:val="0"/>
          <w:lang w:val="fr-FR"/>
        </w:rPr>
        <w:t xml:space="preserve"> .".  Et qui plus est,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Nationale des Patriotes appara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t maintenant dans les calendriers, et ce, gr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ce aux efforts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ploy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une autre collaboratrice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Alcide Cl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ment, soit Pierrette Rozon.  Ainsi, depuis 2003,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nationale des Patriotes est un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qui est </w:t>
      </w:r>
      <w:r>
        <w:rPr>
          <w:rStyle w:val="Aucun"/>
          <w:b w:val="1"/>
          <w:bCs w:val="1"/>
          <w:rtl w:val="0"/>
        </w:rPr>
        <w:t>c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br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le lundi pr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c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dant le 25 mai</w:t>
      </w:r>
      <w:r>
        <w:rPr>
          <w:rStyle w:val="Aucun"/>
          <w:rtl w:val="0"/>
        </w:rPr>
        <w:t>.</w:t>
      </w:r>
    </w:p>
    <w:p>
      <w:pPr>
        <w:pStyle w:val="Corps"/>
        <w:ind w:firstLine="708"/>
      </w:pPr>
    </w:p>
    <w:p>
      <w:pPr>
        <w:pStyle w:val="Corps"/>
      </w:pPr>
      <w:r>
        <w:rPr>
          <w:rStyle w:val="Aucun"/>
          <w:rtl w:val="0"/>
          <w:lang w:val="fr-FR"/>
        </w:rPr>
        <w:t>La photo qui suit montre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ancien Premier Ministre, monsieur </w:t>
      </w:r>
      <w:r>
        <w:rPr>
          <w:rStyle w:val="Aucun"/>
          <w:b w:val="1"/>
          <w:bCs w:val="1"/>
          <w:rtl w:val="0"/>
        </w:rPr>
        <w:t>Bernard Landry</w:t>
      </w:r>
      <w:r>
        <w:rPr>
          <w:rStyle w:val="Aucun"/>
          <w:rtl w:val="0"/>
          <w:lang w:val="fr-FR"/>
        </w:rPr>
        <w:t xml:space="preserve"> en mai 2017 signant le drapeau des Patriotes de 1837-1838 avec monsieur </w:t>
      </w:r>
      <w:r>
        <w:rPr>
          <w:rStyle w:val="Aucun"/>
          <w:b w:val="1"/>
          <w:bCs w:val="1"/>
          <w:rtl w:val="0"/>
          <w:lang w:val="it-IT"/>
        </w:rPr>
        <w:t>Alcide Cl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ment</w:t>
      </w:r>
      <w:r>
        <w:rPr>
          <w:rStyle w:val="Aucun"/>
          <w:rtl w:val="0"/>
        </w:rPr>
        <w:t>,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sident-fondateur du Club Souverain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Estrie.  Les deux hommes ont voulu soulign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le 15</w:t>
      </w:r>
      <w:r>
        <w:rPr>
          <w:rStyle w:val="Aucun"/>
          <w:vertAlign w:val="superscript"/>
          <w:rtl w:val="0"/>
        </w:rPr>
        <w:t>e</w:t>
      </w:r>
      <w:r>
        <w:rPr>
          <w:rStyle w:val="Aucun"/>
          <w:rtl w:val="0"/>
          <w:lang w:val="fr-FR"/>
        </w:rPr>
        <w:t xml:space="preserve"> anniversaire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institution de ce jour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lors du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jeuner annuel soulignant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nationale des Patriotes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nl-NL"/>
        </w:rPr>
        <w:t xml:space="preserve">Sherbrooke. </w:t>
      </w: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</w:rPr>
        <w:drawing xmlns:a="http://schemas.openxmlformats.org/drawingml/2006/main">
          <wp:inline distT="0" distB="0" distL="0" distR="0">
            <wp:extent cx="4986866" cy="5151503"/>
            <wp:effectExtent l="0" t="0" r="0" b="0"/>
            <wp:docPr id="1073741826" name="officeArt object" descr="disque Luc:Users:lucguay:Desktop:bernard_alcide2017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isque Luc:Users:lucguay:Desktop:bernard_alcide2017 .jpg" descr="disque Luc:Users:lucguay:Desktop:bernard_alcide2017 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866" cy="51515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</w:pP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b w:val="1"/>
          <w:bCs w:val="1"/>
          <w:rtl w:val="0"/>
          <w:lang w:val="fr-FR"/>
        </w:rPr>
      </w:pPr>
      <w:r>
        <w:rPr>
          <w:rStyle w:val="Aucun"/>
          <w:b w:val="1"/>
          <w:bCs w:val="1"/>
          <w:rtl w:val="0"/>
          <w:lang w:val="fr-FR"/>
        </w:rPr>
        <w:t>Quelques jalons soulignant les revendications et les luttes des Patriotes</w:t>
      </w:r>
    </w:p>
    <w:p>
      <w:pPr>
        <w:pStyle w:val="Corps"/>
        <w:rPr>
          <w:rStyle w:val="Aucun"/>
          <w:b w:val="1"/>
          <w:bCs w:val="1"/>
        </w:rPr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1763-1791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>Quand les Britanniques ont conquis la Nouvelle-France en 1763, ils appel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rent leur nouvelle colonie,  </w:t>
      </w:r>
      <w:r>
        <w:rPr>
          <w:rStyle w:val="Aucun"/>
          <w:rtl w:val="0"/>
        </w:rPr>
        <w:t>« </w:t>
      </w:r>
      <w:r>
        <w:rPr>
          <w:rStyle w:val="Aucun"/>
          <w:b w:val="1"/>
          <w:bCs w:val="1"/>
          <w:rtl w:val="0"/>
          <w:lang w:val="en-US"/>
        </w:rPr>
        <w:t>Province of Quebec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rtl w:val="0"/>
          <w:lang w:val="fr-FR"/>
        </w:rPr>
        <w:t xml:space="preserve">» à </w:t>
      </w:r>
      <w:r>
        <w:rPr>
          <w:rStyle w:val="Aucun"/>
          <w:rtl w:val="0"/>
          <w:lang w:val="fr-FR"/>
        </w:rPr>
        <w:t>qui ils offrirent en 1791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Acte Constitutionnel qui divisa la colonie en deux, soit le </w:t>
      </w:r>
      <w:r>
        <w:rPr>
          <w:rStyle w:val="Aucun"/>
          <w:b w:val="1"/>
          <w:bCs w:val="1"/>
          <w:rtl w:val="0"/>
          <w:lang w:val="fr-FR"/>
        </w:rPr>
        <w:t xml:space="preserve">Haut et le Bas-Canada. </w:t>
      </w:r>
      <w:r>
        <w:rPr>
          <w:rStyle w:val="Aucun"/>
          <w:rtl w:val="0"/>
          <w:lang w:val="fr-FR"/>
        </w:rPr>
        <w:t xml:space="preserve">Les nouveaux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sujets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britanniques obtinrent une Chambre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e compos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lus par la population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 xml:space="preserve">:  tout un changement de gouvernance pourrait-on affirmer!  La population pouvait enfin former des </w:t>
      </w:r>
      <w:r>
        <w:rPr>
          <w:rStyle w:val="Aucun"/>
          <w:b w:val="1"/>
          <w:bCs w:val="1"/>
          <w:rtl w:val="0"/>
          <w:lang w:val="fr-FR"/>
        </w:rPr>
        <w:t>partis politiques</w:t>
      </w:r>
      <w:r>
        <w:rPr>
          <w:rStyle w:val="Aucun"/>
          <w:rtl w:val="0"/>
          <w:lang w:val="fr-FR"/>
        </w:rPr>
        <w:t xml:space="preserve"> qui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fendraient ses int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ts. Mais il n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 xml:space="preserve">en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tait rien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tant donn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que le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 nomm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 le </w:t>
      </w:r>
      <w:r>
        <w:rPr>
          <w:rStyle w:val="Aucun"/>
          <w:b w:val="1"/>
          <w:bCs w:val="1"/>
          <w:rtl w:val="0"/>
          <w:lang w:val="fr-FR"/>
        </w:rPr>
        <w:t>Parlement de Londres</w:t>
      </w:r>
      <w:r>
        <w:rPr>
          <w:rStyle w:val="Aucun"/>
          <w:rtl w:val="0"/>
          <w:lang w:val="fr-FR"/>
        </w:rPr>
        <w:t xml:space="preserve"> nommait les membres des Conseils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gislatif et 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cutif qui avaient pour mission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accepter ou de refuser les lois propos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par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</w:t>
      </w:r>
      <w:r>
        <w:rPr>
          <w:rStyle w:val="Aucun"/>
          <w:rtl w:val="0"/>
        </w:rPr>
        <w:t xml:space="preserve">… </w:t>
      </w:r>
      <w:r>
        <w:rPr>
          <w:rStyle w:val="Aucun"/>
          <w:rtl w:val="0"/>
          <w:lang w:val="fr-FR"/>
        </w:rPr>
        <w:t>De plus, le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 avait droit de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to sur tout ce qui lui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tait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.  Pendant plus de 30 ans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se butaient sur les refus des diff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rents gouverneurs ainsi que des membres des Conseils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gislatif et 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cutif.  Le seul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ritable pouvoir que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avaient,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tait de voter les subsides pour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frayer les co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>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administration de la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colonie</w:t>
      </w:r>
      <w:r>
        <w:rPr>
          <w:rStyle w:val="Aucun"/>
          <w:rtl w:val="0"/>
        </w:rPr>
        <w:t> »</w:t>
      </w:r>
      <w:r>
        <w:rPr>
          <w:rStyle w:val="Aucun"/>
          <w:rtl w:val="0"/>
        </w:rPr>
        <w:t xml:space="preserve">. </w:t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1834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>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toutes les tentatives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 xml:space="preserve">en arriver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des accords avec le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ral,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du </w:t>
      </w:r>
      <w:r>
        <w:rPr>
          <w:rStyle w:val="Aucun"/>
          <w:b w:val="1"/>
          <w:bCs w:val="1"/>
          <w:rtl w:val="0"/>
          <w:lang w:val="en-US"/>
        </w:rPr>
        <w:t>Parti Patriote</w:t>
      </w:r>
      <w:r>
        <w:rPr>
          <w:rStyle w:val="Aucun"/>
          <w:rtl w:val="0"/>
        </w:rPr>
        <w:t xml:space="preserve">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cid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de ne plus voter les subsides qui permettaient au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ral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frayer les co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>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administration de la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colonie</w:t>
      </w:r>
      <w:r>
        <w:rPr>
          <w:rStyle w:val="Aucun"/>
          <w:rtl w:val="0"/>
          <w:lang w:val="ru-RU"/>
        </w:rPr>
        <w:t> » </w:t>
      </w:r>
      <w:r>
        <w:rPr>
          <w:rStyle w:val="Aucun"/>
          <w:rtl w:val="0"/>
          <w:lang w:val="fr-FR"/>
        </w:rPr>
        <w:t>:  devant ce refus, les gouverneurs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raux qui se succ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jusqu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en 1837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cid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de dissoudre la Chambre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et de proc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 xml:space="preserve">der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lections.  Mal leur en prit car la population r</w:t>
      </w:r>
      <w:r>
        <w:rPr>
          <w:rStyle w:val="Aucun"/>
          <w:rtl w:val="0"/>
          <w:lang w:val="fr-FR"/>
        </w:rPr>
        <w:t>éé</w:t>
      </w:r>
      <w:r>
        <w:rPr>
          <w:rStyle w:val="Aucun"/>
          <w:rtl w:val="0"/>
          <w:lang w:val="fr-FR"/>
        </w:rPr>
        <w:t>lisait chaque fois, majoritairement,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du Parti Patriote.   </w:t>
      </w:r>
    </w:p>
    <w:p>
      <w:pPr>
        <w:pStyle w:val="Corps"/>
      </w:pPr>
      <w:r>
        <w:rPr>
          <w:rStyle w:val="Aucun"/>
          <w:rtl w:val="0"/>
          <w:lang w:val="fr-FR"/>
        </w:rPr>
        <w:t>De plus, ces derniers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dig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un document en 1834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ils intitul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rent les </w:t>
      </w:r>
      <w:r>
        <w:rPr>
          <w:rStyle w:val="Aucun"/>
          <w:rtl w:val="0"/>
        </w:rPr>
        <w:t>« </w:t>
      </w:r>
      <w:r>
        <w:rPr>
          <w:rStyle w:val="Aucun"/>
          <w:b w:val="1"/>
          <w:bCs w:val="1"/>
          <w:rtl w:val="0"/>
        </w:rPr>
        <w:t>92 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solutions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qui renfermaient leurs revendications que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on pourrait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sumer en trois points majeurs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</w:t>
      </w:r>
    </w:p>
    <w:p>
      <w:pPr>
        <w:pStyle w:val="List Paragraph"/>
        <w:numPr>
          <w:ilvl w:val="0"/>
          <w:numId w:val="4"/>
        </w:numPr>
        <w:rPr>
          <w:lang w:val="fr-FR"/>
        </w:rPr>
      </w:pP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abolition du droit de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 du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ral.</w:t>
      </w:r>
    </w:p>
    <w:p>
      <w:pPr>
        <w:pStyle w:val="List Paragraph"/>
        <w:numPr>
          <w:ilvl w:val="0"/>
          <w:numId w:val="4"/>
        </w:numPr>
        <w:rPr>
          <w:lang w:val="fr-FR"/>
        </w:rPr>
      </w:pP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lection des membres des Conseils 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cutif (les ministres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poque) et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gislatif.</w:t>
      </w:r>
    </w:p>
    <w:p>
      <w:pPr>
        <w:pStyle w:val="List Paragraph"/>
        <w:numPr>
          <w:ilvl w:val="0"/>
          <w:numId w:val="4"/>
        </w:numPr>
        <w:rPr>
          <w:lang w:val="fr-FR"/>
        </w:rPr>
      </w:pP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acc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aux Canadiens-fran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 xml:space="preserve">ais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fonction publique et au grand commerce, domaines qui jusqu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alors,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taient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serv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aux Britanniques.</w:t>
      </w:r>
    </w:p>
    <w:p>
      <w:pPr>
        <w:pStyle w:val="Corps"/>
      </w:pPr>
      <w:r>
        <w:rPr>
          <w:rStyle w:val="Aucun"/>
          <w:rtl w:val="0"/>
          <w:lang w:val="fr-FR"/>
        </w:rPr>
        <w:t>Ils publicis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leurs revendications en organisant des 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populaires partout au Bas-Canada.  Soulignons aussi que de telles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marches avaient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entreprises dans le Haut-Canada (l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Ontario actuelle) afin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obtenir une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sentation plus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mocratique dans la gouvernance de cette colonie.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</w:rPr>
        <w:t>1837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>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ponse de Londres aux 92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solutions fut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gative:  ces </w:t>
      </w:r>
      <w:r>
        <w:rPr>
          <w:rStyle w:val="Aucun"/>
          <w:b w:val="1"/>
          <w:bCs w:val="1"/>
          <w:rtl w:val="0"/>
        </w:rPr>
        <w:t>10 R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solutions Russel</w:t>
      </w:r>
      <w:r>
        <w:rPr>
          <w:rStyle w:val="Aucun"/>
          <w:rtl w:val="0"/>
          <w:lang w:val="fr-FR"/>
        </w:rPr>
        <w:t xml:space="preserve"> mirent le feu au poudre car en plus de nier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abolition du droit de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 du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ral, il lui donnait encore plus de pouvoirs en affirmant que ce dernier pourrait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sormais se passer du consentement des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pour voter les subsides ou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argent servant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frayer les co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>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administration de la colonie</w:t>
      </w:r>
      <w:r>
        <w:rPr>
          <w:rStyle w:val="Aucun"/>
          <w:rtl w:val="0"/>
        </w:rPr>
        <w:t>…</w:t>
      </w:r>
      <w:r>
        <w:rPr>
          <w:rStyle w:val="Aucun"/>
          <w:rtl w:val="0"/>
          <w:lang w:val="fr-FR"/>
        </w:rPr>
        <w:t>Le Parlement de Londres ajouta en plus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 n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tait pas question de rendre les Conseils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gislatif et 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cutif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lectifs, et que si les manifestations de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contentement persistaient, le Parlement britannique serait dans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obligation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unir les deux colonies du Haut et du Bas-Canada afin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duire le poids de la majorit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canadienne-fran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 dans ses deux colonies.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es-ES_tradnl"/>
        </w:rPr>
        <w:t>En cons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quence, le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ral </w:t>
      </w:r>
      <w:r>
        <w:rPr>
          <w:rStyle w:val="Aucun"/>
          <w:b w:val="1"/>
          <w:bCs w:val="1"/>
          <w:rtl w:val="0"/>
          <w:lang w:val="da-DK"/>
        </w:rPr>
        <w:t>Gosford</w:t>
      </w:r>
      <w:r>
        <w:rPr>
          <w:rStyle w:val="Aucun"/>
          <w:rtl w:val="0"/>
          <w:lang w:val="fr-FR"/>
        </w:rPr>
        <w:t xml:space="preserve"> fit interdire toute 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publique ce qui ne fit que de les rendre encore plus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populaires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comme on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 vu dans les villages de Saint-Ours et Saint-Charles, le long du Richelieu, 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  <w:lang w:val="fr-FR"/>
        </w:rPr>
        <w:t>de telles 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regroupaient entre 1000 et 5000 personnes!  Devant cette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pt-PT"/>
        </w:rPr>
        <w:t>bravade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de la part des Canadiens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poque, et devant la strat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gie adopt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par leurs chefs dont </w:t>
      </w:r>
      <w:r>
        <w:rPr>
          <w:rStyle w:val="Aucun"/>
          <w:b w:val="1"/>
          <w:bCs w:val="1"/>
          <w:rtl w:val="0"/>
          <w:lang w:val="fr-FR"/>
        </w:rPr>
        <w:t>Louis-Joseph Papineau</w:t>
      </w:r>
      <w:r>
        <w:rPr>
          <w:rStyle w:val="Aucun"/>
          <w:rtl w:val="0"/>
          <w:lang w:val="fr-FR"/>
        </w:rPr>
        <w:t xml:space="preserve"> et </w:t>
      </w:r>
      <w:r>
        <w:rPr>
          <w:rStyle w:val="Aucun"/>
          <w:b w:val="1"/>
          <w:bCs w:val="1"/>
          <w:rtl w:val="0"/>
          <w:lang w:val="it-IT"/>
        </w:rPr>
        <w:t>Wolfred Nelson</w:t>
      </w:r>
      <w:r>
        <w:rPr>
          <w:rStyle w:val="Aucun"/>
          <w:rtl w:val="0"/>
          <w:lang w:val="fr-FR"/>
        </w:rPr>
        <w:t xml:space="preserve"> qui proposaient le boycottage des produits britanniques afin de ne pas payer de taxes sur ces produits import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 Grande-Bretagne, privant ainsi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administration de revenus importants, Gosford proclama un mandat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arr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 contre les principaux chefs patriotes dont Papineau.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Une troupe de soldats britanniques se rendirent le 23 novembre 1837 </w:t>
      </w:r>
      <w:r>
        <w:rPr>
          <w:rStyle w:val="Aucun"/>
          <w:rtl w:val="0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Saint-Denis</w:t>
      </w:r>
      <w:r>
        <w:rPr>
          <w:rStyle w:val="Aucun"/>
          <w:rtl w:val="0"/>
          <w:lang w:val="fr-FR"/>
        </w:rPr>
        <w:t xml:space="preserve"> pour les capturer, mais les chefs patriotes furent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fendus par les habitants et repouss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rent les soldats britanniques.  La revanche britannique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exprima deux jours plus tard au village voisin de </w:t>
      </w:r>
      <w:r>
        <w:rPr>
          <w:rStyle w:val="Aucun"/>
          <w:b w:val="1"/>
          <w:bCs w:val="1"/>
          <w:rtl w:val="0"/>
          <w:lang w:val="fr-FR"/>
        </w:rPr>
        <w:t xml:space="preserve">Saint-Charles </w:t>
      </w:r>
      <w:r>
        <w:rPr>
          <w:rStyle w:val="Aucun"/>
          <w:rtl w:val="0"/>
        </w:rPr>
        <w:t>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  <w:lang w:val="fr-FR"/>
        </w:rPr>
        <w:t>les troupes britanniques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emport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rent facilement sur les troupes patriotes mal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quip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et mal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par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es.  Et quelques semaines plus tard, en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cembre, dans le village de </w:t>
      </w:r>
      <w:r>
        <w:rPr>
          <w:rStyle w:val="Aucun"/>
          <w:b w:val="1"/>
          <w:bCs w:val="1"/>
          <w:rtl w:val="0"/>
          <w:lang w:val="fr-FR"/>
        </w:rPr>
        <w:t>Saint-Eustache</w:t>
      </w:r>
      <w:r>
        <w:rPr>
          <w:rStyle w:val="Aucun"/>
          <w:rtl w:val="0"/>
          <w:lang w:val="fr-FR"/>
        </w:rPr>
        <w:t xml:space="preserve">, les troupes britanniques vainquirent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nouveau les troupes patriotes.  Le commandant des troupes britanniques, </w:t>
      </w:r>
      <w:r>
        <w:rPr>
          <w:rStyle w:val="Aucun"/>
          <w:b w:val="1"/>
          <w:bCs w:val="1"/>
          <w:rtl w:val="0"/>
          <w:lang w:val="da-DK"/>
        </w:rPr>
        <w:t xml:space="preserve">John Colborne, </w:t>
      </w:r>
      <w:r>
        <w:rPr>
          <w:rStyle w:val="Aucun"/>
          <w:rtl w:val="0"/>
          <w:lang w:val="fr-FR"/>
        </w:rPr>
        <w:t>surnomm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 xml:space="preserve">le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fr-FR"/>
        </w:rPr>
        <w:t>vieux br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</w:rPr>
        <w:t>lot</w:t>
      </w:r>
      <w:r>
        <w:rPr>
          <w:rStyle w:val="Aucun"/>
          <w:rtl w:val="0"/>
        </w:rPr>
        <w:t> »</w:t>
      </w:r>
      <w:r>
        <w:rPr>
          <w:rStyle w:val="Aucun"/>
          <w:rtl w:val="0"/>
        </w:rPr>
        <w:t>,</w:t>
      </w:r>
      <w:r>
        <w:rPr>
          <w:rStyle w:val="Aucun"/>
          <w:b w:val="1"/>
          <w:bCs w:val="1"/>
          <w:rtl w:val="0"/>
        </w:rPr>
        <w:t xml:space="preserve"> </w:t>
      </w:r>
      <w:r>
        <w:rPr>
          <w:rStyle w:val="Aucun"/>
          <w:rtl w:val="0"/>
          <w:lang w:val="fr-FR"/>
        </w:rPr>
        <w:t xml:space="preserve"> fit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vaster et br</w:t>
      </w:r>
      <w:r>
        <w:rPr>
          <w:rStyle w:val="Aucun"/>
          <w:rtl w:val="0"/>
          <w:lang w:val="fr-FR"/>
        </w:rPr>
        <w:t>û</w:t>
      </w:r>
      <w:r>
        <w:rPr>
          <w:rStyle w:val="Aucun"/>
          <w:rtl w:val="0"/>
          <w:lang w:val="fr-FR"/>
        </w:rPr>
        <w:t>ler les villages de Saint-Eustache ainsi que celui de Saint-Benoit afin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primer ces insurrections.</w:t>
      </w:r>
    </w:p>
    <w:p>
      <w:pPr>
        <w:pStyle w:val="Corps"/>
      </w:pPr>
      <w:r>
        <w:rPr>
          <w:rStyle w:val="Aucun"/>
          <w:rtl w:val="0"/>
          <w:lang w:val="fr-FR"/>
        </w:rPr>
        <w:t>Plusieurs des chefs de cette 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 insurrection se rendirent aux Etats-Unis afin de ne pas 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>tre captur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de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parer une seconde invasion.</w:t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1838-1840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>Ainsi, une seconde insurrection se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parait en ce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but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1838,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partir des Etats-Unis 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</w:rPr>
        <w:t>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taient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fugi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des centaines de militants Patriotes</w:t>
      </w:r>
      <w:r>
        <w:rPr>
          <w:rStyle w:val="Aucun"/>
          <w:rtl w:val="0"/>
        </w:rPr>
        <w:t> </w:t>
      </w:r>
      <w:r>
        <w:rPr>
          <w:rStyle w:val="Aucun"/>
          <w:rtl w:val="0"/>
          <w:lang w:val="fr-FR"/>
        </w:rPr>
        <w:t>:  une organisation secr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te, les </w:t>
      </w:r>
      <w:r>
        <w:rPr>
          <w:rStyle w:val="Aucun"/>
          <w:b w:val="1"/>
          <w:bCs w:val="1"/>
          <w:rtl w:val="0"/>
        </w:rPr>
        <w:t>Fr</w:t>
      </w:r>
      <w:r>
        <w:rPr>
          <w:rStyle w:val="Aucun"/>
          <w:b w:val="1"/>
          <w:bCs w:val="1"/>
          <w:rtl w:val="0"/>
          <w:lang w:val="it-IT"/>
        </w:rPr>
        <w:t>è</w:t>
      </w:r>
      <w:r>
        <w:rPr>
          <w:rStyle w:val="Aucun"/>
          <w:b w:val="1"/>
          <w:bCs w:val="1"/>
          <w:rtl w:val="0"/>
          <w:lang w:val="fr-FR"/>
        </w:rPr>
        <w:t>res Chasseurs</w:t>
      </w:r>
      <w:r>
        <w:rPr>
          <w:rStyle w:val="Aucun"/>
          <w:rtl w:val="0"/>
          <w:lang w:val="fr-FR"/>
        </w:rPr>
        <w:t xml:space="preserve"> avait m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 xml:space="preserve">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mise sur pied, comptant environ 1000 miliciens Patriotes. 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attaque devait se produire en novembre 1838. Le gouverneur Gosford et le commandant Colborne eurent vent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affaire (gr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ce au travail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espions et de tra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tres) et firent venir un plus grand nombre de soldats camp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dans le Haut-Canada pour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fendre le territoire: la seconde insurrection fut aussit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t m</w:t>
      </w:r>
      <w:r>
        <w:rPr>
          <w:rStyle w:val="Aucun"/>
          <w:rtl w:val="0"/>
        </w:rPr>
        <w:t>â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de la fronti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n-US"/>
        </w:rPr>
        <w:t>re am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ricaine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en-US"/>
        </w:rPr>
        <w:t xml:space="preserve">Odeltown et Napierville.  </w:t>
      </w:r>
    </w:p>
    <w:p>
      <w:pPr>
        <w:pStyle w:val="Corps"/>
      </w:pPr>
      <w:r>
        <w:rPr>
          <w:rStyle w:val="Aucun"/>
          <w:rtl w:val="0"/>
          <w:lang w:val="fr-FR"/>
        </w:rPr>
        <w:t>La Constitution de 1791 fut suspendue et Londres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p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es-ES_tradnl"/>
        </w:rPr>
        <w:t xml:space="preserve">cha </w:t>
      </w:r>
      <w:r>
        <w:rPr>
          <w:rStyle w:val="Aucun"/>
          <w:b w:val="1"/>
          <w:bCs w:val="1"/>
          <w:rtl w:val="0"/>
        </w:rPr>
        <w:t>Lord Durham</w:t>
      </w:r>
      <w:r>
        <w:rPr>
          <w:rStyle w:val="Aucun"/>
          <w:rtl w:val="0"/>
          <w:lang w:val="fr-FR"/>
        </w:rPr>
        <w:t xml:space="preserve"> afin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pt-PT"/>
        </w:rPr>
        <w:t>enqu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ter sur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nements et proposer une solution durable au conflit.  Ce dernier se rendit compte 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son arriv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e en 1838 qu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 xml:space="preserve">un </w:t>
      </w:r>
      <w:r>
        <w:rPr>
          <w:rStyle w:val="Aucun"/>
          <w:b w:val="1"/>
          <w:bCs w:val="1"/>
          <w:rtl w:val="0"/>
          <w:lang w:val="fr-FR"/>
        </w:rPr>
        <w:t>gouvernement responsable</w:t>
      </w:r>
      <w:r>
        <w:rPr>
          <w:rStyle w:val="Aucun"/>
          <w:rtl w:val="0"/>
        </w:rPr>
        <w:t xml:space="preserve">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soudrait bien des probl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mes, mais Londres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y refusa et mit plut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 xml:space="preserve">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cution en 1840 </w:t>
      </w: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1"/>
        </w:rPr>
        <w:t>’</w:t>
      </w:r>
      <w:r>
        <w:rPr>
          <w:rStyle w:val="Aucun"/>
          <w:b w:val="1"/>
          <w:bCs w:val="1"/>
          <w:rtl w:val="0"/>
          <w:lang w:val="fr-FR"/>
        </w:rPr>
        <w:t>union du Haut et du Bas-Canada</w:t>
      </w:r>
      <w:r>
        <w:rPr>
          <w:rStyle w:val="Aucun"/>
          <w:rtl w:val="0"/>
          <w:lang w:val="fr-FR"/>
        </w:rPr>
        <w:t>, ce qui provoqua, on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 doute,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autres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contentements au Bas-Canada dont les habitants se voyaient minoris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dans ce nouvel ensemble. 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Enfin, soulignons que </w:t>
      </w:r>
      <w:r>
        <w:rPr>
          <w:rStyle w:val="Aucun"/>
          <w:b w:val="1"/>
          <w:bCs w:val="1"/>
          <w:rtl w:val="0"/>
          <w:lang w:val="fr-FR"/>
        </w:rPr>
        <w:t>12 Patriotes furent pendus</w:t>
      </w:r>
      <w:r>
        <w:rPr>
          <w:rStyle w:val="Aucun"/>
          <w:rtl w:val="0"/>
          <w:lang w:val="fr-FR"/>
        </w:rPr>
        <w:t xml:space="preserve"> Au Pied du Courant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Montr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al entre 1838 et 1839 (une vingtaine le fut aussi dans le Haut-Canada), 58 furent exil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en Australie (dont 92 du Haut-Canada) et des centaines de prisonniers croupirent pendant plusieurs mois dans les prisons de Montr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 xml:space="preserve">al. </w:t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1844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Quant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Papineau, il revint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exil 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s </w:t>
      </w:r>
      <w:r>
        <w:rPr>
          <w:rStyle w:val="Aucun"/>
          <w:b w:val="1"/>
          <w:bCs w:val="1"/>
          <w:rtl w:val="0"/>
        </w:rPr>
        <w:t>l</w:t>
      </w:r>
      <w:r>
        <w:rPr>
          <w:rStyle w:val="Aucun"/>
          <w:b w:val="1"/>
          <w:bCs w:val="1"/>
          <w:rtl w:val="1"/>
        </w:rPr>
        <w:t>’</w:t>
      </w:r>
      <w:r>
        <w:rPr>
          <w:rStyle w:val="Aucun"/>
          <w:b w:val="1"/>
          <w:bCs w:val="1"/>
          <w:rtl w:val="0"/>
        </w:rPr>
        <w:t>amnistie</w:t>
      </w:r>
      <w:r>
        <w:rPr>
          <w:rStyle w:val="Aucun"/>
          <w:rtl w:val="0"/>
        </w:rPr>
        <w:t xml:space="preserve">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clar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par Londres en 1844 pour les 58 exil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soit en Australie ou aux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tats-Unis, mais il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avait plus la </w:t>
      </w:r>
      <w:r>
        <w:rPr>
          <w:rStyle w:val="Aucun"/>
          <w:rtl w:val="0"/>
        </w:rPr>
        <w:t>« </w:t>
      </w:r>
      <w:r>
        <w:rPr>
          <w:rStyle w:val="Aucun"/>
          <w:rtl w:val="0"/>
          <w:lang w:val="it-IT"/>
        </w:rPr>
        <w:t>cote</w:t>
      </w:r>
      <w:r>
        <w:rPr>
          <w:rStyle w:val="Aucun"/>
          <w:rtl w:val="0"/>
          <w:lang w:val="it-IT"/>
        </w:rPr>
        <w:t xml:space="preserve"> » </w:t>
      </w:r>
      <w:r>
        <w:rPr>
          <w:rStyle w:val="Aucun"/>
          <w:rtl w:val="0"/>
          <w:lang w:val="fr-FR"/>
        </w:rPr>
        <w:t>comme on dit,  alors que Wolfred Nelson, son coll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gue le plus proche,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accusait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avoir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lors de la bataille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Saint-Denis en 1837</w:t>
      </w:r>
      <w:r>
        <w:rPr>
          <w:rStyle w:val="Aucun"/>
          <w:rtl w:val="0"/>
        </w:rPr>
        <w:t>…</w:t>
      </w:r>
      <w:r>
        <w:rPr>
          <w:rStyle w:val="Aucun"/>
          <w:rtl w:val="0"/>
          <w:lang w:val="fr-FR"/>
        </w:rPr>
        <w:t>Papineau fonda un nouveau parti politique, le Parti Rouge,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anc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tre du Parti 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ral, alors que La Fontaine, un proche collaborateur de Papineau, fonda un nouveau parti, le Parti Bleu,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anc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tre du Parti Conservateur</w:t>
      </w:r>
      <w:r>
        <w:rPr>
          <w:rStyle w:val="Aucun"/>
          <w:rtl w:val="0"/>
        </w:rPr>
        <w:t xml:space="preserve">… </w:t>
      </w:r>
      <w:r>
        <w:rPr>
          <w:rStyle w:val="Aucun"/>
          <w:rtl w:val="0"/>
          <w:lang w:val="fr-FR"/>
        </w:rPr>
        <w:t>(Ces deux partis politiques vont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ailleurs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affronter vingt ans plus tard au sujet de la Conf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ration</w:t>
      </w:r>
      <w:r>
        <w:rPr>
          <w:rStyle w:val="Aucun"/>
          <w:rtl w:val="0"/>
        </w:rPr>
        <w:t> …</w:t>
      </w:r>
      <w:r>
        <w:rPr>
          <w:rStyle w:val="Aucun"/>
          <w:rtl w:val="0"/>
        </w:rPr>
        <w:t>).</w:t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1848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</w:rPr>
        <w:t>: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Toutefois, en </w:t>
      </w:r>
      <w:r>
        <w:rPr>
          <w:rStyle w:val="Aucun"/>
          <w:b w:val="1"/>
          <w:bCs w:val="1"/>
          <w:rtl w:val="0"/>
        </w:rPr>
        <w:t>1848</w:t>
      </w:r>
      <w:r>
        <w:rPr>
          <w:rStyle w:val="Aucun"/>
          <w:rtl w:val="0"/>
          <w:lang w:val="fr-FR"/>
        </w:rPr>
        <w:t>, Londres accepta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fendue si 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prement par les Patriotes, soit celle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accorder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lection des Conseils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gislatif et 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cutif par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afin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ils ne soient plus nomm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le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ral.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fr-FR"/>
        </w:rPr>
        <w:t>Ce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 faut retenir de tout cela, c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 1848, soit dix ans 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les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bellions, les Patriotes ont obtenu en partie ce pour quoi ils 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taient battus, soit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obtention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gouvernement responsable 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  <w:lang w:val="fr-FR"/>
        </w:rPr>
        <w:t>le droit de 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 du gouverneur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ral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avait plus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ance sur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cisions de la Chambre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e; 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obtinrent aussi le droit de choisir parmi eux ceux des ministres qui eurent pour t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it-IT"/>
        </w:rPr>
        <w:t>che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cuter les lois vot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par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s.  Mais il faut aussi souligner le sacrifice de milliers de partisans Patriotes qui ont su braver la gouvernance britannique afin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obtenir un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al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mocratique pour lequel ils se sont </w:t>
      </w:r>
      <w:r>
        <w:rPr>
          <w:rStyle w:val="Aucun"/>
          <w:rtl w:val="0"/>
        </w:rPr>
        <w:t>â</w:t>
      </w:r>
      <w:r>
        <w:rPr>
          <w:rStyle w:val="Aucun"/>
          <w:rtl w:val="0"/>
          <w:lang w:val="fr-FR"/>
        </w:rPr>
        <w:t>prement battus.</w:t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</w:rPr>
        <w:t>1970</w:t>
      </w:r>
    </w:p>
    <w:p>
      <w:pPr>
        <w:pStyle w:val="Corps"/>
        <w:ind w:left="284" w:firstLine="424"/>
      </w:pPr>
      <w:r>
        <w:rPr>
          <w:rStyle w:val="Aucun"/>
          <w:rtl w:val="0"/>
          <w:lang w:val="fr-FR"/>
        </w:rPr>
        <w:t>Voici le texte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plaque que le Premier ministre du Canada, </w:t>
      </w:r>
      <w:r>
        <w:rPr>
          <w:rStyle w:val="Aucun"/>
          <w:b w:val="1"/>
          <w:bCs w:val="1"/>
          <w:rtl w:val="0"/>
          <w:lang w:val="fr-FR"/>
        </w:rPr>
        <w:t>Pierre-Elliott Trudeau</w:t>
      </w:r>
      <w:r>
        <w:rPr>
          <w:rStyle w:val="Aucun"/>
          <w:rtl w:val="0"/>
        </w:rPr>
        <w:t>,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voilait en 1970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nl-NL"/>
        </w:rPr>
        <w:t xml:space="preserve">Sydney, en Australie, </w:t>
      </w:r>
      <w:r>
        <w:rPr>
          <w:rStyle w:val="Aucun"/>
          <w:b w:val="1"/>
          <w:bCs w:val="1"/>
          <w:rtl w:val="0"/>
          <w:lang w:val="fr-FR"/>
        </w:rPr>
        <w:t>saluant les revendications des Patriotes</w:t>
      </w:r>
      <w:r>
        <w:rPr>
          <w:rStyle w:val="Aucun"/>
          <w:b w:val="1"/>
          <w:bCs w:val="1"/>
          <w:rtl w:val="0"/>
        </w:rPr>
        <w:t> </w:t>
      </w:r>
      <w:r>
        <w:rPr>
          <w:rStyle w:val="Aucun"/>
          <w:b w:val="1"/>
          <w:bCs w:val="1"/>
          <w:rtl w:val="0"/>
          <w:lang w:val="fr-FR"/>
        </w:rPr>
        <w:t xml:space="preserve">de 1837-1838 afin de </w:t>
      </w:r>
      <w:r>
        <w:rPr>
          <w:rStyle w:val="Aucun"/>
          <w:b w:val="1"/>
          <w:bCs w:val="1"/>
          <w:rtl w:val="0"/>
        </w:rPr>
        <w:t>« </w:t>
      </w:r>
      <w:r>
        <w:rPr>
          <w:rStyle w:val="Aucun"/>
          <w:b w:val="1"/>
          <w:bCs w:val="1"/>
          <w:rtl w:val="0"/>
        </w:rPr>
        <w:t>h</w:t>
      </w:r>
      <w:r>
        <w:rPr>
          <w:rStyle w:val="Aucun"/>
          <w:b w:val="1"/>
          <w:bCs w:val="1"/>
          <w:rtl w:val="0"/>
        </w:rPr>
        <w:t>â</w:t>
      </w:r>
      <w:r>
        <w:rPr>
          <w:rStyle w:val="Aucun"/>
          <w:b w:val="1"/>
          <w:bCs w:val="1"/>
          <w:rtl w:val="0"/>
        </w:rPr>
        <w:t xml:space="preserve">ter </w:t>
      </w:r>
      <w:r>
        <w:rPr>
          <w:rStyle w:val="Aucun"/>
          <w:b w:val="1"/>
          <w:bCs w:val="1"/>
          <w:rtl w:val="0"/>
          <w:lang w:val="fr-FR"/>
        </w:rPr>
        <w:t>au sein du Commonwealth l</w:t>
      </w:r>
      <w:r>
        <w:rPr>
          <w:rStyle w:val="Aucun"/>
          <w:b w:val="1"/>
          <w:bCs w:val="1"/>
          <w:rtl w:val="0"/>
          <w:lang w:val="fr-FR"/>
        </w:rPr>
        <w:t>’é</w:t>
      </w:r>
      <w:r>
        <w:rPr>
          <w:rStyle w:val="Aucun"/>
          <w:b w:val="1"/>
          <w:bCs w:val="1"/>
          <w:rtl w:val="0"/>
          <w:lang w:val="fr-FR"/>
        </w:rPr>
        <w:t xml:space="preserve">volution de nations libres, 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gales et autonomes</w:t>
      </w:r>
      <w:r>
        <w:rPr>
          <w:rStyle w:val="Aucun"/>
          <w:rtl w:val="0"/>
          <w:lang w:val="fr-FR"/>
        </w:rPr>
        <w:t>.</w:t>
      </w:r>
      <w:r>
        <w:rPr>
          <w:rStyle w:val="Aucun"/>
          <w:rtl w:val="0"/>
          <w:lang w:val="fr-FR"/>
        </w:rPr>
        <w:t> » </w:t>
      </w:r>
      <w:r>
        <w:rPr>
          <w:rStyle w:val="Aucun"/>
          <w:rtl w:val="0"/>
          <w:lang w:val="fr-FR"/>
        </w:rPr>
        <w:t>:</w:t>
      </w:r>
    </w:p>
    <w:p>
      <w:pPr>
        <w:pStyle w:val="Corps"/>
      </w:pPr>
      <w:r>
        <w:rPr>
          <w:rStyle w:val="Aucun"/>
          <w:rtl w:val="0"/>
        </w:rPr>
        <w:t>:</w:t>
      </w:r>
    </w:p>
    <w:p>
      <w:pPr>
        <w:pStyle w:val="Corps"/>
        <w:ind w:left="284" w:firstLine="424"/>
        <w:rPr>
          <w:rStyle w:val="Aucun"/>
          <w:lang w:val="fr-FR"/>
        </w:rPr>
      </w:pPr>
    </w:p>
    <w:p>
      <w:pPr>
        <w:pStyle w:val="Corps"/>
        <w:ind w:left="284" w:firstLine="424"/>
        <w:rPr>
          <w:rStyle w:val="Aucun"/>
          <w:lang w:val="fr-FR"/>
        </w:rPr>
      </w:pPr>
    </w:p>
    <w:p>
      <w:pPr>
        <w:pStyle w:val="Corps"/>
        <w:ind w:left="284" w:firstLine="424"/>
        <w:rPr>
          <w:rStyle w:val="Aucun"/>
        </w:rPr>
      </w:pP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Ici, pr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estacade de Longbottom, cinquantehuit prisonniers canadiensfran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>ais qui avaient particip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 soul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vement de 1837-1838 dans le BasCanada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incarc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du 11 mars 1840 jusqu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en novembre 1842, avant d</w:t>
      </w:r>
      <w:r>
        <w:rPr>
          <w:rStyle w:val="Aucun"/>
          <w:rtl w:val="0"/>
          <w:lang w:val="fr-FR"/>
        </w:rPr>
        <w:t>’ê</w:t>
      </w:r>
      <w:r>
        <w:rPr>
          <w:rStyle w:val="Aucun"/>
          <w:rtl w:val="0"/>
          <w:lang w:val="fr-FR"/>
        </w:rPr>
        <w:t>tre 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conditionnellement, graci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autoris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rentrer au Canada. Les noms de Exile Bay, France Bay et Canada Bay rappellent leur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jour dans le secteur de la rivi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re Parramatta.</w:t>
      </w:r>
    </w:p>
    <w:p>
      <w:pPr>
        <w:pStyle w:val="Corps"/>
        <w:ind w:left="284" w:firstLine="424"/>
      </w:pPr>
    </w:p>
    <w:p>
      <w:pPr>
        <w:pStyle w:val="Corps"/>
        <w:ind w:left="284" w:firstLine="424"/>
        <w:rPr>
          <w:rStyle w:val="Aucun"/>
        </w:rPr>
      </w:pPr>
      <w:r>
        <w:rPr>
          <w:rStyle w:val="Aucun"/>
          <w:rtl w:val="0"/>
          <w:lang w:val="fr-FR"/>
        </w:rPr>
        <w:t>De m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me, quatrevingtdouze prisonniers de langue anglaise captur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dans le HautCanada en 1838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exil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sur la terre de Van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Diemen.</w:t>
      </w:r>
    </w:p>
    <w:p>
      <w:pPr>
        <w:pStyle w:val="Corps"/>
        <w:ind w:left="284" w:firstLine="424"/>
      </w:pPr>
    </w:p>
    <w:p>
      <w:pPr>
        <w:pStyle w:val="Corps"/>
        <w:ind w:left="284" w:firstLine="424"/>
        <w:rPr>
          <w:rStyle w:val="Aucun"/>
        </w:rPr>
      </w:pPr>
      <w:r>
        <w:rPr>
          <w:rStyle w:val="Aucun"/>
          <w:rtl w:val="0"/>
          <w:lang w:val="fr-FR"/>
        </w:rPr>
        <w:t xml:space="preserve">Les mesures prises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suite des soul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vements qui ont eu lieu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la fois dans le BasCanada et le HautCanada ont constitu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tapes importantes dans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volution du gouvernement responsable et de la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mocratie parlementaire au Canada et en Australie.</w:t>
      </w:r>
      <w:r>
        <w:rPr>
          <w:rStyle w:val="Aucun"/>
          <w:rtl w:val="0"/>
          <w:lang w:val="fr-FR"/>
        </w:rPr>
        <w:t> »</w:t>
      </w:r>
    </w:p>
    <w:p>
      <w:pPr>
        <w:pStyle w:val="Corps"/>
        <w:ind w:left="284" w:firstLine="424"/>
      </w:pPr>
    </w:p>
    <w:p>
      <w:pPr>
        <w:pStyle w:val="Corps"/>
        <w:ind w:left="284" w:firstLine="424"/>
      </w:pP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Le tr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honorable Pierre Elliott Trudeau, Premier ministre du Canada, 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voil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cette plaque le 19 mai 1970 pour souligner le 130e anniversaire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arriv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des exil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canadiens en Australie et </w:t>
      </w:r>
      <w:r>
        <w:rPr>
          <w:rStyle w:val="Aucun"/>
          <w:b w:val="1"/>
          <w:bCs w:val="1"/>
          <w:rtl w:val="0"/>
          <w:lang w:val="fr-FR"/>
        </w:rPr>
        <w:t>comm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morer les sacrifices accomplis par de nombreux Canadiens</w:t>
      </w:r>
      <w:r>
        <w:rPr>
          <w:rStyle w:val="Aucun"/>
          <w:rtl w:val="0"/>
          <w:lang w:val="fr-FR"/>
        </w:rPr>
        <w:t xml:space="preserve"> et Australiens pour h</w:t>
      </w:r>
      <w:r>
        <w:rPr>
          <w:rStyle w:val="Aucun"/>
          <w:rtl w:val="0"/>
          <w:lang w:val="fr-FR"/>
        </w:rPr>
        <w:t>â</w:t>
      </w:r>
      <w:r>
        <w:rPr>
          <w:rStyle w:val="Aucun"/>
          <w:rtl w:val="0"/>
          <w:lang w:val="fr-FR"/>
        </w:rPr>
        <w:t>ter au sein du Commonwealth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volution de nations libres,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gales et autonomes.</w:t>
      </w:r>
      <w:r>
        <w:rPr>
          <w:rStyle w:val="Aucun"/>
          <w:rtl w:val="0"/>
          <w:lang w:val="fr-FR"/>
        </w:rPr>
        <w:t> »</w:t>
      </w:r>
    </w:p>
    <w:p>
      <w:pPr>
        <w:pStyle w:val="Corps"/>
      </w:pPr>
    </w:p>
    <w:p>
      <w:pPr>
        <w:pStyle w:val="Corps"/>
      </w:pPr>
    </w:p>
    <w:p>
      <w:pPr>
        <w:pStyle w:val="Corps"/>
      </w:pPr>
    </w:p>
    <w:p>
      <w:pPr>
        <w:pStyle w:val="Corps"/>
      </w:pPr>
      <w:r>
        <w:rPr>
          <w:rStyle w:val="Aucun"/>
        </w:rPr>
        <w:drawing xmlns:a="http://schemas.openxmlformats.org/drawingml/2006/main">
          <wp:inline distT="0" distB="0" distL="0" distR="0">
            <wp:extent cx="2984500" cy="4660900"/>
            <wp:effectExtent l="0" t="0" r="0" b="0"/>
            <wp:docPr id="1073741827" name="officeArt object" descr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6" descr="Image 6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66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</w:pPr>
    </w:p>
    <w:p>
      <w:pPr>
        <w:pStyle w:val="Corps"/>
        <w:rPr>
          <w:rStyle w:val="Aucun"/>
          <w:b w:val="1"/>
          <w:bCs w:val="1"/>
        </w:rPr>
      </w:pPr>
      <w:r>
        <w:rPr>
          <w:rStyle w:val="Aucun"/>
          <w:b w:val="1"/>
          <w:bCs w:val="1"/>
          <w:rtl w:val="0"/>
          <w:lang w:val="fr-FR"/>
        </w:rPr>
        <w:t xml:space="preserve">4. La chanson </w:t>
      </w:r>
      <w:r>
        <w:rPr>
          <w:rStyle w:val="Aucun"/>
          <w:b w:val="1"/>
          <w:bCs w:val="1"/>
          <w:rtl w:val="0"/>
        </w:rPr>
        <w:t>« </w:t>
      </w:r>
      <w:r>
        <w:rPr>
          <w:rStyle w:val="Aucun"/>
          <w:b w:val="1"/>
          <w:bCs w:val="1"/>
          <w:rtl w:val="0"/>
          <w:lang w:val="es-ES_tradnl"/>
        </w:rPr>
        <w:t>Un Canadien errant</w:t>
      </w:r>
      <w:r>
        <w:rPr>
          <w:rStyle w:val="Aucun"/>
          <w:b w:val="1"/>
          <w:bCs w:val="1"/>
          <w:rtl w:val="0"/>
        </w:rPr>
        <w:t> »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Ce chant devint vite un hymne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moire des Patriotes exil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en Australie.  Il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it-IT"/>
        </w:rPr>
        <w:t>compos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 po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te et journaliste, </w:t>
      </w:r>
      <w:r>
        <w:rPr>
          <w:rStyle w:val="Aucun"/>
          <w:b w:val="1"/>
          <w:bCs w:val="1"/>
          <w:rtl w:val="0"/>
        </w:rPr>
        <w:t>Antoine G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</w:rPr>
        <w:t>rin-Lajoie</w:t>
      </w:r>
      <w:r>
        <w:rPr>
          <w:rStyle w:val="Aucun"/>
          <w:rtl w:val="0"/>
          <w:lang w:val="fr-FR"/>
        </w:rPr>
        <w:t xml:space="preserve"> en 1842.  Soulignons aussi que Leonard Cohen interpr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 cette chanson en 1979</w:t>
      </w:r>
      <w:r>
        <w:rPr>
          <w:rStyle w:val="Aucun"/>
          <w:rtl w:val="0"/>
        </w:rPr>
        <w:t>…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es-ES_tradnl"/>
        </w:rPr>
        <w:t>Un Canadien errant,</w:t>
      </w:r>
    </w:p>
    <w:p>
      <w:pPr>
        <w:pStyle w:val="Corps"/>
      </w:pPr>
      <w:r>
        <w:rPr>
          <w:rStyle w:val="Aucun"/>
          <w:rtl w:val="0"/>
          <w:lang w:val="fr-FR"/>
        </w:rPr>
        <w:t>Banni de ses foyers,</w:t>
      </w:r>
    </w:p>
    <w:p>
      <w:pPr>
        <w:pStyle w:val="Corps"/>
      </w:pPr>
      <w:r>
        <w:rPr>
          <w:rStyle w:val="Aucun"/>
          <w:rtl w:val="0"/>
          <w:lang w:val="fr-FR"/>
        </w:rPr>
        <w:t>Parcourait en pleurant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Des pays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trangers.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fr-FR"/>
        </w:rPr>
        <w:t>Un jour, triste et pensif,</w:t>
      </w:r>
    </w:p>
    <w:p>
      <w:pPr>
        <w:pStyle w:val="Corps"/>
      </w:pPr>
      <w:r>
        <w:rPr>
          <w:rStyle w:val="Aucun"/>
          <w:rtl w:val="0"/>
          <w:lang w:val="fr-FR"/>
        </w:rPr>
        <w:t>Assis au bord des flots,</w:t>
      </w:r>
    </w:p>
    <w:p>
      <w:pPr>
        <w:pStyle w:val="Corps"/>
      </w:pPr>
      <w:r>
        <w:rPr>
          <w:rStyle w:val="Aucun"/>
          <w:rtl w:val="0"/>
          <w:lang w:val="fr-FR"/>
        </w:rPr>
        <w:t>Au courant fugitif</w:t>
      </w:r>
    </w:p>
    <w:p>
      <w:pPr>
        <w:pStyle w:val="Corps"/>
      </w:pPr>
      <w:r>
        <w:rPr>
          <w:rStyle w:val="Aucun"/>
          <w:rtl w:val="0"/>
          <w:lang w:val="fr-FR"/>
        </w:rPr>
        <w:t>Il adressa ces mots:</w:t>
      </w:r>
    </w:p>
    <w:p>
      <w:pPr>
        <w:pStyle w:val="Corps"/>
        <w:rPr>
          <w:rStyle w:val="Aucun"/>
          <w:sz w:val="32"/>
          <w:szCs w:val="32"/>
        </w:rPr>
      </w:pPr>
    </w:p>
    <w:p>
      <w:pPr>
        <w:pStyle w:val="Corps"/>
      </w:pPr>
      <w:r>
        <w:rPr>
          <w:rStyle w:val="Aucun"/>
          <w:rtl w:val="0"/>
          <w:lang w:val="fr-FR"/>
        </w:rPr>
        <w:t>«</w:t>
      </w:r>
      <w:r>
        <w:rPr>
          <w:rStyle w:val="Aucun"/>
          <w:rtl w:val="0"/>
          <w:lang w:val="fr-FR"/>
        </w:rPr>
        <w:t>Si tu vois mon pays,</w:t>
      </w:r>
    </w:p>
    <w:p>
      <w:pPr>
        <w:pStyle w:val="Corps"/>
      </w:pPr>
      <w:r>
        <w:rPr>
          <w:rStyle w:val="Aucun"/>
          <w:rtl w:val="0"/>
          <w:lang w:val="fr-FR"/>
        </w:rPr>
        <w:t>Mon pays malheureux,</w:t>
      </w:r>
    </w:p>
    <w:p>
      <w:pPr>
        <w:pStyle w:val="Corps"/>
      </w:pPr>
      <w:r>
        <w:rPr>
          <w:rStyle w:val="Aucun"/>
          <w:rtl w:val="0"/>
          <w:lang w:val="pt-PT"/>
        </w:rPr>
        <w:t xml:space="preserve">Va, dis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mes amis</w:t>
      </w:r>
    </w:p>
    <w:p>
      <w:pPr>
        <w:pStyle w:val="Corps"/>
      </w:pPr>
      <w:r>
        <w:rPr>
          <w:rStyle w:val="Aucun"/>
          <w:rtl w:val="0"/>
          <w:lang w:val="fr-FR"/>
        </w:rPr>
        <w:t>Que je me souviens d'eux.</w:t>
      </w:r>
      <w:r>
        <w:rPr>
          <w:rStyle w:val="Aucun"/>
          <w:rtl w:val="0"/>
          <w:lang w:val="it-IT"/>
        </w:rPr>
        <w:t>»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</w:rPr>
        <w:t xml:space="preserve">«Ô </w:t>
      </w:r>
      <w:r>
        <w:rPr>
          <w:rStyle w:val="Aucun"/>
          <w:rtl w:val="0"/>
          <w:lang w:val="fr-FR"/>
        </w:rPr>
        <w:t>jours si pleins d'appas</w:t>
      </w:r>
    </w:p>
    <w:p>
      <w:pPr>
        <w:pStyle w:val="Corps"/>
      </w:pPr>
      <w:r>
        <w:rPr>
          <w:rStyle w:val="Aucun"/>
          <w:rtl w:val="0"/>
          <w:lang w:val="fr-FR"/>
        </w:rPr>
        <w:t xml:space="preserve">Vous 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tes disparus,</w:t>
      </w:r>
    </w:p>
    <w:p>
      <w:pPr>
        <w:pStyle w:val="Corps"/>
      </w:pPr>
      <w:r>
        <w:rPr>
          <w:rStyle w:val="Aucun"/>
          <w:rtl w:val="0"/>
          <w:lang w:val="fr-FR"/>
        </w:rPr>
        <w:t>Et ma patrie, 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las!</w:t>
      </w:r>
    </w:p>
    <w:p>
      <w:pPr>
        <w:pStyle w:val="Corps"/>
      </w:pPr>
      <w:r>
        <w:rPr>
          <w:rStyle w:val="Aucun"/>
          <w:rtl w:val="0"/>
          <w:lang w:val="fr-FR"/>
        </w:rPr>
        <w:t>Je ne la verrai plus!</w:t>
      </w:r>
      <w:r>
        <w:rPr>
          <w:rStyle w:val="Aucun"/>
          <w:rtl w:val="0"/>
          <w:lang w:val="it-IT"/>
        </w:rPr>
        <w:t>»</w:t>
      </w:r>
    </w:p>
    <w:p>
      <w:pPr>
        <w:pStyle w:val="Corps"/>
      </w:pPr>
    </w:p>
    <w:p>
      <w:pPr>
        <w:pStyle w:val="Corps"/>
      </w:pPr>
      <w:r>
        <w:rPr>
          <w:rStyle w:val="Aucun"/>
          <w:rtl w:val="0"/>
          <w:lang w:val="fr-FR"/>
        </w:rPr>
        <w:t>«</w:t>
      </w:r>
      <w:r>
        <w:rPr>
          <w:rStyle w:val="Aucun"/>
          <w:rtl w:val="0"/>
          <w:lang w:val="fr-FR"/>
        </w:rPr>
        <w:t>Non, mais en expirant,</w:t>
      </w:r>
    </w:p>
    <w:p>
      <w:pPr>
        <w:pStyle w:val="Corps"/>
      </w:pPr>
      <w:r>
        <w:rPr>
          <w:rStyle w:val="Aucun"/>
          <w:rtl w:val="0"/>
        </w:rPr>
        <w:t xml:space="preserve">Ô </w:t>
      </w:r>
      <w:r>
        <w:rPr>
          <w:rStyle w:val="Aucun"/>
          <w:rtl w:val="0"/>
          <w:lang w:val="fr-FR"/>
        </w:rPr>
        <w:t>mon cher Canada!</w:t>
      </w:r>
    </w:p>
    <w:p>
      <w:pPr>
        <w:pStyle w:val="Corps"/>
      </w:pPr>
      <w:r>
        <w:rPr>
          <w:rStyle w:val="Aucun"/>
          <w:rtl w:val="0"/>
          <w:lang w:val="fr-FR"/>
        </w:rPr>
        <w:t>Mon regard languissant</w:t>
      </w:r>
    </w:p>
    <w:p>
      <w:pPr>
        <w:pStyle w:val="Corps"/>
      </w:pPr>
      <w:r>
        <w:rPr>
          <w:rStyle w:val="Aucun"/>
          <w:rtl w:val="0"/>
        </w:rPr>
        <w:t>Vers toi se portera</w:t>
      </w:r>
    </w:p>
    <w:p>
      <w:pPr>
        <w:pStyle w:val="Corps"/>
        <w:rPr>
          <w:rStyle w:val="Aucun"/>
          <w:sz w:val="32"/>
          <w:szCs w:val="32"/>
        </w:rPr>
      </w:pPr>
    </w:p>
    <w:p>
      <w:pPr>
        <w:pStyle w:val="Corps"/>
      </w:pPr>
      <w:r>
        <w:rPr>
          <w:rStyle w:val="Aucun"/>
          <w:rtl w:val="0"/>
        </w:rPr>
        <w:t>Luc Guay, Ph.D</w:t>
      </w:r>
    </w:p>
    <w:p>
      <w:pPr>
        <w:pStyle w:val="Corps"/>
      </w:pPr>
      <w:r>
        <w:rPr>
          <w:rStyle w:val="Aucun"/>
          <w:rtl w:val="0"/>
        </w:rPr>
        <w:t>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sident du Comit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estrien de la Journ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nationale des Patriotes</w:t>
      </w:r>
    </w:p>
    <w:p>
      <w:pPr>
        <w:pStyle w:val="Corps"/>
        <w:rPr>
          <w:rStyle w:val="Aucun"/>
          <w:sz w:val="32"/>
          <w:szCs w:val="32"/>
        </w:rPr>
      </w:pPr>
      <w:r>
        <w:rPr>
          <w:rStyle w:val="Aucun"/>
          <w:rtl w:val="0"/>
          <w:lang w:val="en-US"/>
        </w:rPr>
        <w:t>Sherbrooke, 2018.</w:t>
      </w:r>
    </w:p>
    <w:p>
      <w:pPr>
        <w:pStyle w:val="Corps"/>
      </w:pPr>
      <w:r/>
    </w:p>
    <w:sectPr>
      <w:headerReference w:type="default" r:id="rId7"/>
      <w:footerReference w:type="default" r:id="rId8"/>
      <w:pgSz w:w="12240" w:h="15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Herculan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2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2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2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